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0" w:leader="none"/>
        </w:tabs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Заявление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 предоставлении государственной услуги «Уведомительная регистрация коллективных договоров и территориаль</w:t>
      </w:r>
      <w:r>
        <w:rPr>
          <w:sz w:val="24"/>
          <w:szCs w:val="24"/>
          <w:highlight w:val="white"/>
        </w:rPr>
        <w:t xml:space="preserve">ных соглашений на территории соответствующего муниципального образования Ханты-Мансийского автономного округа – Югры»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142"/>
        <w:jc w:val="both"/>
        <w:keepNext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50 Трудового кодекса Российской Федерации прошу провести уведомительную регистрацию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86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vMerge w:val="restart"/>
            <w:textDirection w:val="lrTb"/>
            <w:noWrap w:val="false"/>
          </w:tcPr>
          <w:p>
            <w:pPr>
              <w:rPr>
                <w:strike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коллективного договора</w:t>
            </w:r>
            <w:r>
              <w:rPr>
                <w:strike/>
                <w:sz w:val="24"/>
                <w:szCs w:val="24"/>
                <w:highlight w:val="green"/>
              </w:rPr>
            </w:r>
            <w:r>
              <w:rPr>
                <w:strike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документа)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b w:val="0"/>
          <w:bCs w:val="0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Информация о коллективном договоре:</w:t>
      </w:r>
      <w:r>
        <w:rPr>
          <w:b w:val="0"/>
          <w:bCs w:val="0"/>
          <w:sz w:val="24"/>
          <w:szCs w:val="24"/>
          <w:u w:val="single"/>
        </w:rPr>
      </w:r>
      <w:r>
        <w:rPr>
          <w:b w:val="0"/>
          <w:bCs w:val="0"/>
          <w:sz w:val="24"/>
          <w:szCs w:val="24"/>
          <w:u w:val="single"/>
        </w:rPr>
      </w:r>
    </w:p>
    <w:tbl>
      <w:tblPr>
        <w:tblStyle w:val="886"/>
        <w:tblW w:w="0" w:type="auto"/>
        <w:tblLayout w:type="fixed"/>
        <w:tblLook w:val="04A0" w:firstRow="1" w:lastRow="0" w:firstColumn="1" w:lastColumn="0" w:noHBand="0" w:noVBand="1"/>
      </w:tblPr>
      <w:tblGrid>
        <w:gridCol w:w="6945"/>
        <w:gridCol w:w="2126"/>
      </w:tblGrid>
      <w:tr>
        <w:tblPrEx/>
        <w:trPr>
          <w:trHeight w:val="46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vMerge w:val="restart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действия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vMerge w:val="restart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подписания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vMerge w:val="restart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vMerge w:val="restart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работников, на которых распространяется коллективный договор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Сведения о заявителе: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tbl>
      <w:tblPr>
        <w:tblStyle w:val="886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2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заявителя / наименование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 (при наличии)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 </w:t>
            </w:r>
            <w:r>
              <w:rPr>
                <w:sz w:val="24"/>
                <w:szCs w:val="24"/>
              </w:rPr>
              <w:br/>
              <w:t xml:space="preserve">(при наличии)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Способ получения результата Услуги: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tbl>
      <w:tblPr>
        <w:tblStyle w:val="886"/>
        <w:tblW w:w="0" w:type="auto"/>
        <w:tblLayout w:type="fixed"/>
        <w:tblLook w:val="04A0" w:firstRow="1" w:lastRow="0" w:firstColumn="1" w:lastColumn="0" w:noHBand="0" w:noVBand="1"/>
      </w:tblPr>
      <w:tblGrid>
        <w:gridCol w:w="7654"/>
        <w:gridCol w:w="1417"/>
      </w:tblGrid>
      <w:tr>
        <w:tblPrEx/>
        <w:trPr>
          <w:trHeight w:val="40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использованием личного кабинета на Едином портале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3632" behindDoc="0" locked="0" layoutInCell="1" allowOverlap="1">
                      <wp:simplePos x="0" y="0"/>
                      <wp:positionH relativeFrom="column">
                        <wp:posOffset>298126</wp:posOffset>
                      </wp:positionH>
                      <wp:positionV relativeFrom="paragraph">
                        <wp:posOffset>28535</wp:posOffset>
                      </wp:positionV>
                      <wp:extent cx="190500" cy="178594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1" name="Блок-схема: процесс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90497" cy="178589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904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09" type="#_x0000_t109" style="position:absolute;z-index:251653632;o:allowoverlap:true;o:allowincell:true;mso-position-horizontal-relative:text;margin-left:23.47pt;mso-position-horizontal:absolute;mso-position-vertical-relative:text;margin-top:2.25pt;mso-position-vertical:absolute;width:15.00pt;height:14.06pt;mso-wrap-distance-left:9.07pt;mso-wrap-distance-top:0.00pt;mso-wrap-distance-right:9.07pt;mso-wrap-distance-bottom:0.00pt;visibility:visible;" wrapcoords="0 0 100000 0 100000 100000 0 100000" fillcolor="#FFFFFF" strokecolor="#000000" strokeweight="1.50pt">
                      <v:stroke dashstyle="solid"/>
                      <w10:wrap type="tight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почтовым отправлением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0" locked="0" layoutInCell="1" allowOverlap="1">
                      <wp:simplePos x="0" y="0"/>
                      <wp:positionH relativeFrom="column">
                        <wp:posOffset>298126</wp:posOffset>
                      </wp:positionH>
                      <wp:positionV relativeFrom="paragraph">
                        <wp:posOffset>28535</wp:posOffset>
                      </wp:positionV>
                      <wp:extent cx="190500" cy="178594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2" name="Блок-схема: процесс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90498" cy="1785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904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09" type="#_x0000_t109" style="position:absolute;z-index:251654656;o:allowoverlap:true;o:allowincell:true;mso-position-horizontal-relative:text;margin-left:23.47pt;mso-position-horizontal:absolute;mso-position-vertical-relative:text;margin-top:2.25pt;mso-position-vertical:absolute;width:15.00pt;height:14.06pt;mso-wrap-distance-left:9.07pt;mso-wrap-distance-top:0.00pt;mso-wrap-distance-right:9.07pt;mso-wrap-distance-bottom:0.00pt;visibility:visible;" wrapcoords="0 0 100000 0 100000 100000 0 100000" fillcolor="#FFFFFF" strokecolor="#000000" strokeweight="1.50pt">
                      <v:stroke dashstyle="solid"/>
                      <w10:wrap type="tight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на адрес электронной почты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0" locked="0" layoutInCell="1" allowOverlap="1">
                      <wp:simplePos x="0" y="0"/>
                      <wp:positionH relativeFrom="column">
                        <wp:posOffset>298126</wp:posOffset>
                      </wp:positionH>
                      <wp:positionV relativeFrom="paragraph">
                        <wp:posOffset>28535</wp:posOffset>
                      </wp:positionV>
                      <wp:extent cx="190500" cy="178594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3" name="Блок-схема: процес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90498" cy="1785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904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09" type="#_x0000_t109" style="position:absolute;z-index:251655680;o:allowoverlap:true;o:allowincell:true;mso-position-horizontal-relative:text;margin-left:23.47pt;mso-position-horizontal:absolute;mso-position-vertical-relative:text;margin-top:2.25pt;mso-position-vertical:absolute;width:15.00pt;height:14.06pt;mso-wrap-distance-left:9.07pt;mso-wrap-distance-top:0.00pt;mso-wrap-distance-right:9.07pt;mso-wrap-distance-bottom:0.00pt;visibility:visible;" wrapcoords="0 0 100000 0 100000 100000 0 100000" fillcolor="#FFFFFF" strokecolor="#000000" strokeweight="1.50pt">
                      <v:stroke dashstyle="solid"/>
                      <w10:wrap type="tight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МФЦ (в случае подачи заявления в МФЦ)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0" locked="0" layoutInCell="1" allowOverlap="1">
                      <wp:simplePos x="0" y="0"/>
                      <wp:positionH relativeFrom="column">
                        <wp:posOffset>298126</wp:posOffset>
                      </wp:positionH>
                      <wp:positionV relativeFrom="paragraph">
                        <wp:posOffset>28535</wp:posOffset>
                      </wp:positionV>
                      <wp:extent cx="190500" cy="178594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4" name="Блок-схема: процесс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90498" cy="1785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904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09" type="#_x0000_t109" style="position:absolute;z-index:251656704;o:allowoverlap:true;o:allowincell:true;mso-position-horizontal-relative:text;margin-left:23.47pt;mso-position-horizontal:absolute;mso-position-vertical-relative:text;margin-top:2.25pt;mso-position-vertical:absolute;width:15.00pt;height:14.06pt;mso-wrap-distance-left:9.07pt;mso-wrap-distance-top:0.00pt;mso-wrap-distance-right:9.07pt;mso-wrap-distance-bottom:0.00pt;visibility:visible;" wrapcoords="0 0 100000 0 100000 100000 0 100000" fillcolor="#FFFFFF" strokecolor="#000000" strokeweight="1.50pt">
                      <v:stroke dashstyle="solid"/>
                      <w10:wrap type="tight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86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276"/>
        <w:gridCol w:w="567"/>
        <w:gridCol w:w="155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Cs w:val="20"/>
              </w:rPr>
              <w:t xml:space="preserve">(дата)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Cs w:val="20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Cs w:val="20"/>
              </w:rPr>
              <w:t xml:space="preserve">(расшифровка)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4"/>
        <w:ind w:firstLine="0"/>
        <w:jc w:val="center"/>
        <w:spacing w:before="0" w:after="0" w:line="240" w:lineRule="auto"/>
        <w:tabs>
          <w:tab w:val="left" w:pos="0" w:leader="none"/>
          <w:tab w:val="clear" w:pos="851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84"/>
        <w:ind w:firstLine="0"/>
        <w:jc w:val="center"/>
        <w:spacing w:before="0" w:after="0" w:line="240" w:lineRule="auto"/>
        <w:tabs>
          <w:tab w:val="left" w:pos="0" w:leader="none"/>
          <w:tab w:val="clear" w:pos="851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ind w:firstLine="0"/>
        <w:jc w:val="center"/>
        <w:spacing w:before="0" w:after="0" w:line="240" w:lineRule="auto"/>
        <w:tabs>
          <w:tab w:val="left" w:pos="0" w:leader="none"/>
          <w:tab w:val="clear" w:pos="851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  <w:instrText xml:space="preserve">PAGE \* MERGEFORMAT</w:instrText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r/>
    <w:r/>
  </w:p>
  <w:p>
    <w:pPr>
      <w:pStyle w:val="88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trike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pStyle w:val="905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693">
    <w:name w:val="Heading 1"/>
    <w:link w:val="718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94">
    <w:name w:val="Heading 2"/>
    <w:link w:val="719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95">
    <w:name w:val="Heading 3"/>
    <w:link w:val="720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96">
    <w:name w:val="Heading 4"/>
    <w:link w:val="721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97">
    <w:name w:val="Heading 5"/>
    <w:link w:val="722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698">
    <w:name w:val="Heading 6"/>
    <w:link w:val="723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699">
    <w:name w:val="Heading 7"/>
    <w:basedOn w:val="692"/>
    <w:next w:val="692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00">
    <w:name w:val="Heading 8"/>
    <w:basedOn w:val="692"/>
    <w:next w:val="692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01">
    <w:name w:val="Heading 9"/>
    <w:basedOn w:val="692"/>
    <w:next w:val="692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2"/>
    <w:uiPriority w:val="10"/>
    <w:rPr>
      <w:sz w:val="48"/>
      <w:szCs w:val="48"/>
    </w:rPr>
  </w:style>
  <w:style w:type="character" w:styleId="715" w:customStyle="1">
    <w:name w:val="Subtitle Char"/>
    <w:basedOn w:val="702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Заголовок 1 Знак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Title"/>
    <w:basedOn w:val="692"/>
    <w:next w:val="692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Заголовок Знак"/>
    <w:basedOn w:val="702"/>
    <w:link w:val="727"/>
    <w:uiPriority w:val="10"/>
    <w:rPr>
      <w:sz w:val="48"/>
      <w:szCs w:val="48"/>
    </w:rPr>
  </w:style>
  <w:style w:type="paragraph" w:styleId="729">
    <w:name w:val="Subtitle"/>
    <w:basedOn w:val="692"/>
    <w:next w:val="692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 w:customStyle="1">
    <w:name w:val="Подзаголовок Знак"/>
    <w:basedOn w:val="702"/>
    <w:link w:val="729"/>
    <w:uiPriority w:val="11"/>
    <w:rPr>
      <w:sz w:val="24"/>
      <w:szCs w:val="24"/>
    </w:rPr>
  </w:style>
  <w:style w:type="paragraph" w:styleId="731">
    <w:name w:val="Quote"/>
    <w:basedOn w:val="692"/>
    <w:next w:val="692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692"/>
    <w:next w:val="692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02"/>
    <w:uiPriority w:val="99"/>
  </w:style>
  <w:style w:type="character" w:styleId="736" w:customStyle="1">
    <w:name w:val="Footer Char"/>
    <w:basedOn w:val="702"/>
    <w:uiPriority w:val="99"/>
  </w:style>
  <w:style w:type="paragraph" w:styleId="737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8" w:customStyle="1">
    <w:name w:val="Caption Char"/>
    <w:uiPriority w:val="99"/>
  </w:style>
  <w:style w:type="table" w:styleId="739" w:customStyle="1">
    <w:name w:val="Table Grid Light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7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8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0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2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3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2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3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4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5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6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1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3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5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6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9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0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1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2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3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4" w:customStyle="1">
    <w:name w:val="Footnote Text Char"/>
    <w:uiPriority w:val="99"/>
    <w:rPr>
      <w:sz w:val="18"/>
    </w:rPr>
  </w:style>
  <w:style w:type="character" w:styleId="865" w:customStyle="1">
    <w:name w:val="Endnote Text Char"/>
    <w:uiPriority w:val="99"/>
    <w:rPr>
      <w:sz w:val="20"/>
    </w:rPr>
  </w:style>
  <w:style w:type="paragraph" w:styleId="866">
    <w:name w:val="toc 1"/>
    <w:basedOn w:val="692"/>
    <w:next w:val="692"/>
    <w:uiPriority w:val="39"/>
    <w:unhideWhenUsed/>
    <w:pPr>
      <w:spacing w:after="57"/>
    </w:pPr>
  </w:style>
  <w:style w:type="paragraph" w:styleId="867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8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9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70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71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72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73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74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2"/>
    <w:next w:val="692"/>
    <w:uiPriority w:val="99"/>
    <w:unhideWhenUsed/>
  </w:style>
  <w:style w:type="character" w:styleId="877">
    <w:name w:val="annotation reference"/>
    <w:uiPriority w:val="99"/>
    <w:rPr>
      <w:sz w:val="16"/>
      <w:szCs w:val="16"/>
    </w:rPr>
  </w:style>
  <w:style w:type="paragraph" w:styleId="878">
    <w:name w:val="annotation text"/>
    <w:basedOn w:val="692"/>
    <w:link w:val="879"/>
    <w:uiPriority w:val="99"/>
    <w:unhideWhenUsed/>
    <w:rPr>
      <w:szCs w:val="20"/>
    </w:rPr>
  </w:style>
  <w:style w:type="character" w:styleId="879" w:customStyle="1">
    <w:name w:val="Текст примечания Знак"/>
    <w:basedOn w:val="702"/>
    <w:link w:val="878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80">
    <w:name w:val="Balloon Text"/>
    <w:basedOn w:val="692"/>
    <w:link w:val="88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1" w:customStyle="1">
    <w:name w:val="Текст выноски Знак"/>
    <w:basedOn w:val="702"/>
    <w:link w:val="880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882">
    <w:name w:val="annotation subject"/>
    <w:basedOn w:val="878"/>
    <w:next w:val="878"/>
    <w:link w:val="883"/>
    <w:uiPriority w:val="99"/>
    <w:semiHidden/>
    <w:unhideWhenUsed/>
    <w:rPr>
      <w:b/>
      <w:bCs/>
    </w:rPr>
  </w:style>
  <w:style w:type="character" w:styleId="883" w:customStyle="1">
    <w:name w:val="Тема примечания Знак"/>
    <w:basedOn w:val="879"/>
    <w:link w:val="882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884" w:customStyle="1">
    <w:name w:val="! ТЗ Стиль __ТекстОсн_1и + Times New Roman 12 пт По ширине Первая стр..."/>
    <w:basedOn w:val="692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885" w:customStyle="1">
    <w:name w:val="Сетка таблицы3"/>
    <w:basedOn w:val="703"/>
    <w:next w:val="886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6">
    <w:name w:val="Table Grid"/>
    <w:basedOn w:val="70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List Paragraph"/>
    <w:basedOn w:val="692"/>
    <w:uiPriority w:val="34"/>
    <w:qFormat/>
    <w:pPr>
      <w:contextualSpacing/>
      <w:ind w:left="720"/>
    </w:pPr>
  </w:style>
  <w:style w:type="paragraph" w:styleId="888">
    <w:name w:val="Header"/>
    <w:basedOn w:val="692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702"/>
    <w:link w:val="888"/>
    <w:uiPriority w:val="99"/>
    <w:rPr>
      <w:rFonts w:ascii="Times New Roman" w:hAnsi="Times New Roman" w:eastAsia="Times New Roman" w:cs="Times New Roman"/>
      <w:sz w:val="20"/>
    </w:rPr>
  </w:style>
  <w:style w:type="paragraph" w:styleId="890">
    <w:name w:val="Footer"/>
    <w:basedOn w:val="692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702"/>
    <w:link w:val="890"/>
    <w:uiPriority w:val="99"/>
    <w:rPr>
      <w:rFonts w:ascii="Times New Roman" w:hAnsi="Times New Roman" w:eastAsia="Times New Roman" w:cs="Times New Roman"/>
      <w:sz w:val="20"/>
    </w:rPr>
  </w:style>
  <w:style w:type="paragraph" w:styleId="892">
    <w:name w:val="endnote text"/>
    <w:basedOn w:val="692"/>
    <w:link w:val="893"/>
    <w:uiPriority w:val="99"/>
    <w:semiHidden/>
    <w:unhideWhenUsed/>
    <w:rPr>
      <w:szCs w:val="20"/>
    </w:rPr>
  </w:style>
  <w:style w:type="character" w:styleId="893" w:customStyle="1">
    <w:name w:val="Текст концевой сноски Знак"/>
    <w:basedOn w:val="702"/>
    <w:link w:val="892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894">
    <w:name w:val="endnote reference"/>
    <w:basedOn w:val="702"/>
    <w:uiPriority w:val="99"/>
    <w:semiHidden/>
    <w:unhideWhenUsed/>
    <w:rPr>
      <w:vertAlign w:val="superscript"/>
    </w:rPr>
  </w:style>
  <w:style w:type="paragraph" w:styleId="895">
    <w:name w:val="footnote text"/>
    <w:basedOn w:val="692"/>
    <w:link w:val="896"/>
    <w:uiPriority w:val="99"/>
    <w:unhideWhenUsed/>
    <w:rPr>
      <w:szCs w:val="20"/>
    </w:rPr>
  </w:style>
  <w:style w:type="character" w:styleId="896" w:customStyle="1">
    <w:name w:val="Текст сноски Знак"/>
    <w:basedOn w:val="702"/>
    <w:link w:val="895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897">
    <w:name w:val="footnote reference"/>
    <w:basedOn w:val="702"/>
    <w:uiPriority w:val="99"/>
    <w:semiHidden/>
    <w:unhideWhenUsed/>
    <w:rPr>
      <w:vertAlign w:val="superscript"/>
    </w:rPr>
  </w:style>
  <w:style w:type="paragraph" w:styleId="89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899">
    <w:name w:val="Body Text"/>
    <w:basedOn w:val="692"/>
    <w:link w:val="900"/>
    <w:uiPriority w:val="1"/>
    <w:qFormat/>
    <w:pPr>
      <w:widowControl w:val="off"/>
    </w:pPr>
    <w:rPr>
      <w:sz w:val="24"/>
      <w:szCs w:val="24"/>
    </w:rPr>
  </w:style>
  <w:style w:type="character" w:styleId="900" w:customStyle="1">
    <w:name w:val="Основной текст Знак"/>
    <w:basedOn w:val="702"/>
    <w:link w:val="899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01">
    <w:name w:val="HTML Code"/>
    <w:basedOn w:val="702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902">
    <w:name w:val="Hyperlink"/>
    <w:uiPriority w:val="99"/>
    <w:unhideWhenUsed/>
    <w:rPr>
      <w:color w:val="0563c1" w:themeColor="hyperlink"/>
      <w:u w:val="single"/>
    </w:rPr>
  </w:style>
  <w:style w:type="paragraph" w:styleId="903" w:customStyle="1">
    <w:name w:val="Defaul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character" w:styleId="904" w:customStyle="1">
    <w:name w:val="111_character"/>
    <w:link w:val="905"/>
    <w:rPr>
      <w:sz w:val="28"/>
      <w:szCs w:val="28"/>
    </w:rPr>
  </w:style>
  <w:style w:type="paragraph" w:styleId="905" w:customStyle="1">
    <w:name w:val="111"/>
    <w:basedOn w:val="692"/>
    <w:link w:val="904"/>
    <w:qFormat/>
    <w:pPr>
      <w:numPr>
        <w:ilvl w:val="1"/>
        <w:numId w:val="2"/>
      </w:numPr>
      <w:contextualSpacing/>
      <w:ind w:left="0" w:firstLine="709"/>
      <w:jc w:val="both"/>
      <w:tabs>
        <w:tab w:val="num" w:pos="0" w:leader="none"/>
        <w:tab w:val="left" w:pos="1021" w:leader="none"/>
      </w:tabs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EAC7A-54DD-43EA-84A6-5F7C7789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rtlabs.ru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revision>82</cp:revision>
  <dcterms:created xsi:type="dcterms:W3CDTF">2025-01-21T12:28:00Z</dcterms:created>
  <dcterms:modified xsi:type="dcterms:W3CDTF">2025-12-10T11:31:50Z</dcterms:modified>
</cp:coreProperties>
</file>